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72D" w:rsidRDefault="00E31DB4" w:rsidP="00812E08">
      <w:pPr>
        <w:pStyle w:val="20"/>
        <w:shd w:val="clear" w:color="auto" w:fill="auto"/>
        <w:spacing w:after="0" w:line="240" w:lineRule="auto"/>
      </w:pPr>
      <w:bookmarkStart w:id="0" w:name="_GoBack"/>
      <w:r>
        <w:rPr>
          <w:noProof/>
        </w:rPr>
        <w:object w:dxaOrig="1440" w:dyaOrig="1440" w14:anchorId="458CFE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6.6pt;margin-top:-35.95pt;width:45.8pt;height:62.15pt;z-index:-251658752;visibility:visible;mso-wrap-edited:f;mso-position-horizontal-relative:margin;mso-position-vertical-relative:margin" wrapcoords="-33 0 -33 21571 21600 21571 21600 0 -33 0">
            <v:imagedata r:id="rId7" o:title=""/>
            <w10:wrap type="square" anchorx="margin" anchory="margin"/>
          </v:shape>
          <o:OLEObject Type="Embed" ProgID="Word.Picture.8" ShapeID="_x0000_s1026" DrawAspect="Content" ObjectID="_1480489520" r:id="rId8"/>
        </w:object>
      </w:r>
      <w:bookmarkEnd w:id="0"/>
    </w:p>
    <w:p w:rsidR="0080172D" w:rsidRDefault="0080172D" w:rsidP="00812E08">
      <w:pPr>
        <w:pStyle w:val="20"/>
        <w:shd w:val="clear" w:color="auto" w:fill="auto"/>
        <w:spacing w:after="0" w:line="240" w:lineRule="auto"/>
      </w:pPr>
    </w:p>
    <w:p w:rsidR="00812E08" w:rsidRPr="00812E08" w:rsidRDefault="000F4FED" w:rsidP="00812E08">
      <w:pPr>
        <w:pStyle w:val="20"/>
        <w:shd w:val="clear" w:color="auto" w:fill="auto"/>
        <w:spacing w:after="0" w:line="240" w:lineRule="auto"/>
      </w:pPr>
      <w:r w:rsidRPr="00812E08">
        <w:t xml:space="preserve">АДМИНИСТРАЦИЯ </w:t>
      </w:r>
    </w:p>
    <w:p w:rsidR="00812E08" w:rsidRPr="00812E08" w:rsidRDefault="000F4FED" w:rsidP="00812E08">
      <w:pPr>
        <w:pStyle w:val="20"/>
        <w:shd w:val="clear" w:color="auto" w:fill="auto"/>
        <w:spacing w:after="0" w:line="240" w:lineRule="auto"/>
      </w:pPr>
      <w:r w:rsidRPr="00812E08">
        <w:t xml:space="preserve">БОГУЧАРСКОГ О МУНИЦИПАЛЬНОГО РАЙОНА </w:t>
      </w:r>
    </w:p>
    <w:p w:rsidR="004B167D" w:rsidRPr="00812E08" w:rsidRDefault="000F4FED" w:rsidP="00812E08">
      <w:pPr>
        <w:pStyle w:val="20"/>
        <w:shd w:val="clear" w:color="auto" w:fill="auto"/>
        <w:spacing w:after="0" w:line="240" w:lineRule="auto"/>
      </w:pPr>
      <w:r w:rsidRPr="00812E08">
        <w:t>ВОРОНЕЖСКОЙ ОБЛАСТИ</w:t>
      </w:r>
    </w:p>
    <w:p w:rsidR="004B167D" w:rsidRPr="00812E08" w:rsidRDefault="000F4FED" w:rsidP="00812E08">
      <w:pPr>
        <w:pStyle w:val="10"/>
        <w:keepNext/>
        <w:keepLines/>
        <w:shd w:val="clear" w:color="auto" w:fill="auto"/>
        <w:spacing w:before="0" w:after="0" w:line="240" w:lineRule="auto"/>
        <w:rPr>
          <w:sz w:val="28"/>
          <w:szCs w:val="28"/>
        </w:rPr>
      </w:pPr>
      <w:bookmarkStart w:id="1" w:name="bookmark0"/>
      <w:r w:rsidRPr="00812E08">
        <w:rPr>
          <w:sz w:val="28"/>
          <w:szCs w:val="28"/>
        </w:rPr>
        <w:t>ПОСТАНОВЛЕНИЕ</w:t>
      </w:r>
      <w:bookmarkEnd w:id="1"/>
    </w:p>
    <w:p w:rsidR="00812E08" w:rsidRDefault="00812E08">
      <w:pPr>
        <w:pStyle w:val="30"/>
        <w:shd w:val="clear" w:color="auto" w:fill="auto"/>
        <w:tabs>
          <w:tab w:val="left" w:leader="underscore" w:pos="2122"/>
        </w:tabs>
        <w:spacing w:before="0" w:after="0" w:line="240" w:lineRule="exact"/>
        <w:ind w:left="20"/>
      </w:pPr>
    </w:p>
    <w:p w:rsidR="004B167D" w:rsidRPr="00812E08" w:rsidRDefault="000F4FED">
      <w:pPr>
        <w:pStyle w:val="30"/>
        <w:shd w:val="clear" w:color="auto" w:fill="auto"/>
        <w:tabs>
          <w:tab w:val="left" w:leader="underscore" w:pos="2122"/>
        </w:tabs>
        <w:spacing w:before="0" w:after="0" w:line="240" w:lineRule="exact"/>
        <w:ind w:left="20"/>
      </w:pPr>
      <w:r w:rsidRPr="00812E08">
        <w:t xml:space="preserve">от </w:t>
      </w:r>
      <w:r w:rsidRPr="00812E08">
        <w:rPr>
          <w:rStyle w:val="31"/>
          <w:u w:val="none"/>
        </w:rPr>
        <w:t>«</w:t>
      </w:r>
      <w:r w:rsidR="00812E08">
        <w:rPr>
          <w:rStyle w:val="31"/>
          <w:u w:val="none"/>
        </w:rPr>
        <w:t>17» декабря 2014 г. № 994</w:t>
      </w:r>
    </w:p>
    <w:p w:rsidR="004B167D" w:rsidRDefault="000F4FED">
      <w:pPr>
        <w:pStyle w:val="40"/>
        <w:shd w:val="clear" w:color="auto" w:fill="auto"/>
        <w:spacing w:before="0" w:after="203" w:line="190" w:lineRule="exact"/>
        <w:ind w:left="1200"/>
      </w:pPr>
      <w:r>
        <w:t>г. Богучар</w:t>
      </w:r>
    </w:p>
    <w:p w:rsidR="004B167D" w:rsidRDefault="000F4FED">
      <w:pPr>
        <w:pStyle w:val="20"/>
        <w:shd w:val="clear" w:color="auto" w:fill="auto"/>
        <w:spacing w:after="0" w:line="331" w:lineRule="exact"/>
        <w:ind w:left="20"/>
        <w:jc w:val="left"/>
      </w:pPr>
      <w:r>
        <w:t>О порядке расходования средств</w:t>
      </w:r>
    </w:p>
    <w:p w:rsidR="004B167D" w:rsidRDefault="000F4FED">
      <w:pPr>
        <w:pStyle w:val="20"/>
        <w:shd w:val="clear" w:color="auto" w:fill="auto"/>
        <w:spacing w:after="0" w:line="331" w:lineRule="exact"/>
        <w:ind w:left="20"/>
        <w:jc w:val="left"/>
      </w:pPr>
      <w:r>
        <w:t>на осуществление мероприятий</w:t>
      </w:r>
    </w:p>
    <w:p w:rsidR="004B167D" w:rsidRDefault="000F4FED">
      <w:pPr>
        <w:pStyle w:val="20"/>
        <w:shd w:val="clear" w:color="auto" w:fill="auto"/>
        <w:spacing w:after="0" w:line="331" w:lineRule="exact"/>
        <w:ind w:left="20"/>
        <w:jc w:val="left"/>
      </w:pPr>
      <w:r>
        <w:t>по адаптации зданий общеобразовательных</w:t>
      </w:r>
    </w:p>
    <w:p w:rsidR="004B167D" w:rsidRDefault="000F4FED">
      <w:pPr>
        <w:pStyle w:val="20"/>
        <w:shd w:val="clear" w:color="auto" w:fill="auto"/>
        <w:spacing w:after="0" w:line="331" w:lineRule="exact"/>
        <w:ind w:left="20"/>
        <w:jc w:val="left"/>
      </w:pPr>
      <w:r>
        <w:t>учреждений и прилегающих к ним территорий</w:t>
      </w:r>
    </w:p>
    <w:p w:rsidR="004B167D" w:rsidRDefault="000F4FED">
      <w:pPr>
        <w:pStyle w:val="20"/>
        <w:shd w:val="clear" w:color="auto" w:fill="auto"/>
        <w:spacing w:after="0" w:line="331" w:lineRule="exact"/>
        <w:ind w:left="20"/>
        <w:jc w:val="left"/>
      </w:pPr>
      <w:r>
        <w:t>для беспрепятственного доступа инвалидов</w:t>
      </w:r>
    </w:p>
    <w:p w:rsidR="004B167D" w:rsidRDefault="000F4FED">
      <w:pPr>
        <w:pStyle w:val="20"/>
        <w:shd w:val="clear" w:color="auto" w:fill="auto"/>
        <w:spacing w:after="0" w:line="331" w:lineRule="exact"/>
        <w:ind w:left="20"/>
        <w:jc w:val="left"/>
      </w:pPr>
      <w:r>
        <w:t>и других маломобильных групп</w:t>
      </w:r>
    </w:p>
    <w:p w:rsidR="004B167D" w:rsidRDefault="000F4FED">
      <w:pPr>
        <w:pStyle w:val="20"/>
        <w:shd w:val="clear" w:color="auto" w:fill="auto"/>
        <w:spacing w:after="0" w:line="331" w:lineRule="exact"/>
        <w:ind w:left="20"/>
        <w:jc w:val="left"/>
      </w:pPr>
      <w:r>
        <w:t>населения с учетом их особых потребностей</w:t>
      </w:r>
    </w:p>
    <w:p w:rsidR="004B167D" w:rsidRDefault="000F4FED">
      <w:pPr>
        <w:pStyle w:val="20"/>
        <w:shd w:val="clear" w:color="auto" w:fill="auto"/>
        <w:spacing w:after="0" w:line="331" w:lineRule="exact"/>
        <w:ind w:left="20"/>
        <w:jc w:val="left"/>
      </w:pPr>
      <w:r>
        <w:t>и получения ими услуг в рамках государственной программы</w:t>
      </w:r>
    </w:p>
    <w:p w:rsidR="004B167D" w:rsidRDefault="000F4FED">
      <w:pPr>
        <w:pStyle w:val="20"/>
        <w:shd w:val="clear" w:color="auto" w:fill="auto"/>
        <w:spacing w:after="0" w:line="331" w:lineRule="exact"/>
        <w:ind w:left="20"/>
        <w:jc w:val="left"/>
      </w:pPr>
      <w:r>
        <w:t>Воронежской области «Доступная среда» на 2014 год</w:t>
      </w:r>
    </w:p>
    <w:p w:rsidR="004B167D" w:rsidRDefault="000F4FED">
      <w:pPr>
        <w:pStyle w:val="20"/>
        <w:shd w:val="clear" w:color="auto" w:fill="auto"/>
        <w:spacing w:after="357" w:line="331" w:lineRule="exact"/>
        <w:ind w:left="20"/>
        <w:jc w:val="left"/>
      </w:pPr>
      <w:r>
        <w:t>и назначении уполномоченного органа</w:t>
      </w:r>
    </w:p>
    <w:p w:rsidR="004B167D" w:rsidRPr="00812E08" w:rsidRDefault="000F4FED" w:rsidP="00812E08">
      <w:pPr>
        <w:pStyle w:val="21"/>
        <w:shd w:val="clear" w:color="auto" w:fill="auto"/>
        <w:spacing w:before="0" w:line="240" w:lineRule="auto"/>
        <w:ind w:firstLine="567"/>
      </w:pPr>
      <w:r w:rsidRPr="00812E08">
        <w:t xml:space="preserve">В соответствии с Постановлением Правительства Воронежской области от </w:t>
      </w:r>
      <w:r w:rsidRPr="00812E08">
        <w:rPr>
          <w:rStyle w:val="MingLiU13pt"/>
          <w:rFonts w:ascii="Times New Roman" w:hAnsi="Times New Roman" w:cs="Times New Roman"/>
          <w:sz w:val="28"/>
          <w:szCs w:val="28"/>
        </w:rPr>
        <w:t>31</w:t>
      </w:r>
      <w:r w:rsidRPr="00812E08">
        <w:rPr>
          <w:rStyle w:val="MSReferenceSansSerif11pt"/>
          <w:rFonts w:ascii="Times New Roman" w:hAnsi="Times New Roman" w:cs="Times New Roman"/>
          <w:sz w:val="28"/>
          <w:szCs w:val="28"/>
        </w:rPr>
        <w:t>.</w:t>
      </w:r>
      <w:r w:rsidRPr="00812E08">
        <w:rPr>
          <w:rStyle w:val="MingLiU13pt"/>
          <w:rFonts w:ascii="Times New Roman" w:hAnsi="Times New Roman" w:cs="Times New Roman"/>
          <w:sz w:val="28"/>
          <w:szCs w:val="28"/>
        </w:rPr>
        <w:t>12.2013</w:t>
      </w:r>
      <w:r w:rsidRPr="00812E08">
        <w:rPr>
          <w:rStyle w:val="MSReferenceSansSerif11pt"/>
          <w:rFonts w:ascii="Times New Roman" w:hAnsi="Times New Roman" w:cs="Times New Roman"/>
          <w:sz w:val="28"/>
          <w:szCs w:val="28"/>
        </w:rPr>
        <w:t xml:space="preserve"> № </w:t>
      </w:r>
      <w:r w:rsidRPr="00812E08">
        <w:rPr>
          <w:rStyle w:val="MingLiU13pt"/>
          <w:rFonts w:ascii="Times New Roman" w:hAnsi="Times New Roman" w:cs="Times New Roman"/>
          <w:sz w:val="28"/>
          <w:szCs w:val="28"/>
        </w:rPr>
        <w:t>1194</w:t>
      </w:r>
      <w:r w:rsidRPr="00812E08">
        <w:rPr>
          <w:rStyle w:val="MSReferenceSansSerif11pt"/>
          <w:rFonts w:ascii="Times New Roman" w:hAnsi="Times New Roman" w:cs="Times New Roman"/>
          <w:sz w:val="28"/>
          <w:szCs w:val="28"/>
        </w:rPr>
        <w:t xml:space="preserve"> </w:t>
      </w:r>
      <w:r w:rsidRPr="00812E08">
        <w:t xml:space="preserve">«Об утверждении государственной программы Воронежской области «Доступная среда, Постановлением Правительства Воронежской области от </w:t>
      </w:r>
      <w:r w:rsidRPr="00812E08">
        <w:rPr>
          <w:rStyle w:val="MingLiU13pt"/>
          <w:rFonts w:ascii="Times New Roman" w:hAnsi="Times New Roman" w:cs="Times New Roman"/>
          <w:sz w:val="28"/>
          <w:szCs w:val="28"/>
        </w:rPr>
        <w:t>06</w:t>
      </w:r>
      <w:r w:rsidRPr="00812E08">
        <w:rPr>
          <w:rStyle w:val="MSReferenceSansSerif11pt"/>
          <w:rFonts w:ascii="Times New Roman" w:hAnsi="Times New Roman" w:cs="Times New Roman"/>
          <w:sz w:val="28"/>
          <w:szCs w:val="28"/>
        </w:rPr>
        <w:t>.</w:t>
      </w:r>
      <w:r w:rsidRPr="00812E08">
        <w:rPr>
          <w:rStyle w:val="MingLiU13pt"/>
          <w:rFonts w:ascii="Times New Roman" w:hAnsi="Times New Roman" w:cs="Times New Roman"/>
          <w:sz w:val="28"/>
          <w:szCs w:val="28"/>
        </w:rPr>
        <w:t>11</w:t>
      </w:r>
      <w:r w:rsidRPr="00812E08">
        <w:rPr>
          <w:rStyle w:val="MSReferenceSansSerif11pt"/>
          <w:rFonts w:ascii="Times New Roman" w:hAnsi="Times New Roman" w:cs="Times New Roman"/>
          <w:sz w:val="28"/>
          <w:szCs w:val="28"/>
        </w:rPr>
        <w:t>.</w:t>
      </w:r>
      <w:r w:rsidRPr="00812E08">
        <w:rPr>
          <w:rStyle w:val="MingLiU13pt"/>
          <w:rFonts w:ascii="Times New Roman" w:hAnsi="Times New Roman" w:cs="Times New Roman"/>
          <w:sz w:val="28"/>
          <w:szCs w:val="28"/>
        </w:rPr>
        <w:t>2014</w:t>
      </w:r>
      <w:r w:rsidRPr="00812E08">
        <w:rPr>
          <w:rStyle w:val="MSReferenceSansSerif11pt"/>
          <w:rFonts w:ascii="Times New Roman" w:hAnsi="Times New Roman" w:cs="Times New Roman"/>
          <w:sz w:val="28"/>
          <w:szCs w:val="28"/>
        </w:rPr>
        <w:t xml:space="preserve"> № </w:t>
      </w:r>
      <w:r w:rsidRPr="00812E08">
        <w:rPr>
          <w:rStyle w:val="MingLiU13pt"/>
          <w:rFonts w:ascii="Times New Roman" w:hAnsi="Times New Roman" w:cs="Times New Roman"/>
          <w:sz w:val="28"/>
          <w:szCs w:val="28"/>
        </w:rPr>
        <w:t>977</w:t>
      </w:r>
      <w:r w:rsidRPr="00812E08">
        <w:rPr>
          <w:rStyle w:val="MSReferenceSansSerif11pt"/>
          <w:rFonts w:ascii="Times New Roman" w:hAnsi="Times New Roman" w:cs="Times New Roman"/>
          <w:sz w:val="28"/>
          <w:szCs w:val="28"/>
        </w:rPr>
        <w:t xml:space="preserve"> </w:t>
      </w:r>
      <w:r w:rsidRPr="00812E08">
        <w:t xml:space="preserve">«Об утверждении Порядка предоставления и расходования субсидий из областного бюджета бюджетам муниципальных образований Воронежской области на осуществление мероприятий по * адаптации зданий общеобразовательных учреждений и прилегающих к ним территорийдля беспрепятственного доступа инвалидов и других маломобильных групп населения с учетом их особых потребностей и получения ими услуг в рамках государственной программы Воронежской области «Доступная среда» на </w:t>
      </w:r>
      <w:r w:rsidRPr="00812E08">
        <w:rPr>
          <w:rStyle w:val="MingLiU13pt"/>
          <w:rFonts w:ascii="Times New Roman" w:hAnsi="Times New Roman" w:cs="Times New Roman"/>
          <w:sz w:val="28"/>
          <w:szCs w:val="28"/>
        </w:rPr>
        <w:t>2014</w:t>
      </w:r>
      <w:r w:rsidRPr="00812E08">
        <w:rPr>
          <w:rStyle w:val="MSReferenceSansSerif11pt"/>
          <w:rFonts w:ascii="Times New Roman" w:hAnsi="Times New Roman" w:cs="Times New Roman"/>
          <w:sz w:val="28"/>
          <w:szCs w:val="28"/>
        </w:rPr>
        <w:t xml:space="preserve"> </w:t>
      </w:r>
      <w:r w:rsidRPr="00812E08">
        <w:t xml:space="preserve">год, администрация Богучарского муниципального района Воронежской области </w:t>
      </w:r>
      <w:r w:rsidRPr="00361627">
        <w:rPr>
          <w:rStyle w:val="2pt"/>
          <w:spacing w:val="0"/>
        </w:rPr>
        <w:t>постановляет:</w:t>
      </w:r>
    </w:p>
    <w:p w:rsidR="004B167D" w:rsidRPr="00812E08" w:rsidRDefault="000F4FED" w:rsidP="00BB1571">
      <w:pPr>
        <w:pStyle w:val="21"/>
        <w:numPr>
          <w:ilvl w:val="0"/>
          <w:numId w:val="1"/>
        </w:numPr>
        <w:shd w:val="clear" w:color="auto" w:fill="auto"/>
        <w:tabs>
          <w:tab w:val="left" w:pos="980"/>
        </w:tabs>
        <w:spacing w:before="0" w:line="240" w:lineRule="auto"/>
        <w:ind w:left="20" w:firstLine="567"/>
      </w:pPr>
      <w:r w:rsidRPr="00812E08">
        <w:t>Назначить муниципальное казенное учреждение «Управление по образованию и молодежной политике Богучарского муниципального района</w:t>
      </w:r>
      <w:r w:rsidR="00361627">
        <w:t xml:space="preserve"> </w:t>
      </w:r>
      <w:r w:rsidRPr="00812E08">
        <w:t>Воронежской области» (Зеленина О.С.) уполномоченным муниципальным органом по расходованию средств субсидий из областного бюджета на осуществление мероприятий по адаптации зданий общеобразовательных учреждений и прилегающих к ним территорий для беспрепятственного доступа инвалидов и других маломобильных групп населения с учетом их особых потребностей и получения ими услуг в рамках государственной программы Воронежской области «Доступная среда» на 2014 год.</w:t>
      </w:r>
    </w:p>
    <w:p w:rsidR="004B167D" w:rsidRPr="00812E08" w:rsidRDefault="000F4FED" w:rsidP="00361627">
      <w:pPr>
        <w:pStyle w:val="21"/>
        <w:numPr>
          <w:ilvl w:val="0"/>
          <w:numId w:val="1"/>
        </w:numPr>
        <w:shd w:val="clear" w:color="auto" w:fill="auto"/>
        <w:tabs>
          <w:tab w:val="left" w:pos="822"/>
        </w:tabs>
        <w:spacing w:before="0" w:line="240" w:lineRule="auto"/>
        <w:ind w:firstLine="567"/>
      </w:pPr>
      <w:r w:rsidRPr="00812E08">
        <w:t xml:space="preserve">Утвердить прилагаемый Порядок расходования средств, выделенных из областного бюджета, на осуществление мероприятий по адаптации зданий общеобразовательных учреждений и прилегающих к ним территорий для беспрепятственного доступа инвалидов и других маломобильных групп населения с учетом их особых потребностей и получения ими услуг в рамках государственной </w:t>
      </w:r>
      <w:r w:rsidRPr="00812E08">
        <w:lastRenderedPageBreak/>
        <w:t>программы Воронежской области «Доступная среда» на 2014 год согласно приложению.</w:t>
      </w:r>
    </w:p>
    <w:p w:rsidR="004B167D" w:rsidRPr="00812E08" w:rsidRDefault="000F4FED" w:rsidP="00361627">
      <w:pPr>
        <w:pStyle w:val="21"/>
        <w:shd w:val="clear" w:color="auto" w:fill="auto"/>
        <w:spacing w:before="0" w:line="240" w:lineRule="auto"/>
        <w:ind w:firstLine="567"/>
      </w:pPr>
      <w:r w:rsidRPr="00812E08">
        <w:t>3. Контроль за исполнением настоящего постановления возложить на первого заместителя главы администрации Богучарского муниципального района Величенко Ю.М.</w:t>
      </w:r>
    </w:p>
    <w:p w:rsidR="00812E08" w:rsidRDefault="00812E08" w:rsidP="00812E08">
      <w:pPr>
        <w:pStyle w:val="21"/>
        <w:shd w:val="clear" w:color="auto" w:fill="auto"/>
        <w:spacing w:before="0" w:line="240" w:lineRule="auto"/>
        <w:ind w:firstLine="567"/>
        <w:jc w:val="right"/>
        <w:rPr>
          <w:noProof/>
        </w:rPr>
      </w:pPr>
    </w:p>
    <w:p w:rsidR="00812E08" w:rsidRDefault="00812E08" w:rsidP="00812E08">
      <w:pPr>
        <w:pStyle w:val="21"/>
        <w:shd w:val="clear" w:color="auto" w:fill="auto"/>
        <w:spacing w:before="0" w:line="240" w:lineRule="auto"/>
        <w:ind w:firstLine="0"/>
      </w:pPr>
      <w:r>
        <w:t>Глава администрации</w:t>
      </w:r>
    </w:p>
    <w:p w:rsidR="004B167D" w:rsidRPr="00812E08" w:rsidRDefault="00812E08" w:rsidP="00812E08">
      <w:pPr>
        <w:pStyle w:val="21"/>
        <w:shd w:val="clear" w:color="auto" w:fill="auto"/>
        <w:spacing w:before="0" w:line="240" w:lineRule="auto"/>
        <w:ind w:firstLine="0"/>
      </w:pPr>
      <w:r>
        <w:t>Богучарского муниципального района                                                 В.В. Кузнецов</w:t>
      </w:r>
      <w:r w:rsidR="000F4FED" w:rsidRPr="00812E08">
        <w:br w:type="page"/>
      </w:r>
    </w:p>
    <w:p w:rsidR="00361627" w:rsidRDefault="000F4FED" w:rsidP="00812E08">
      <w:pPr>
        <w:pStyle w:val="21"/>
        <w:shd w:val="clear" w:color="auto" w:fill="auto"/>
        <w:spacing w:before="0" w:line="240" w:lineRule="auto"/>
        <w:ind w:firstLine="567"/>
        <w:jc w:val="right"/>
      </w:pPr>
      <w:r w:rsidRPr="00812E08">
        <w:lastRenderedPageBreak/>
        <w:t xml:space="preserve">Приложение </w:t>
      </w:r>
    </w:p>
    <w:p w:rsidR="00361627" w:rsidRDefault="000F4FED" w:rsidP="00812E08">
      <w:pPr>
        <w:pStyle w:val="21"/>
        <w:shd w:val="clear" w:color="auto" w:fill="auto"/>
        <w:spacing w:before="0" w:line="240" w:lineRule="auto"/>
        <w:ind w:firstLine="567"/>
        <w:jc w:val="right"/>
      </w:pPr>
      <w:r w:rsidRPr="00812E08">
        <w:t xml:space="preserve">к постановлению администрации </w:t>
      </w:r>
    </w:p>
    <w:p w:rsidR="00361627" w:rsidRDefault="000F4FED" w:rsidP="00812E08">
      <w:pPr>
        <w:pStyle w:val="21"/>
        <w:shd w:val="clear" w:color="auto" w:fill="auto"/>
        <w:spacing w:before="0" w:line="240" w:lineRule="auto"/>
        <w:ind w:firstLine="567"/>
        <w:jc w:val="right"/>
      </w:pPr>
      <w:r w:rsidRPr="00812E08">
        <w:t xml:space="preserve">Богучарского муниципального района </w:t>
      </w:r>
    </w:p>
    <w:p w:rsidR="004B167D" w:rsidRPr="00361627" w:rsidRDefault="00361627" w:rsidP="00812E08">
      <w:pPr>
        <w:pStyle w:val="21"/>
        <w:shd w:val="clear" w:color="auto" w:fill="auto"/>
        <w:spacing w:before="0" w:line="240" w:lineRule="auto"/>
        <w:ind w:firstLine="567"/>
        <w:jc w:val="right"/>
      </w:pPr>
      <w:r w:rsidRPr="00361627">
        <w:rPr>
          <w:rStyle w:val="11"/>
          <w:u w:val="none"/>
        </w:rPr>
        <w:t>от 17.12.2014 № 994</w:t>
      </w:r>
    </w:p>
    <w:p w:rsidR="00361627" w:rsidRDefault="00361627" w:rsidP="00812E08">
      <w:pPr>
        <w:pStyle w:val="21"/>
        <w:shd w:val="clear" w:color="auto" w:fill="auto"/>
        <w:spacing w:before="0" w:line="240" w:lineRule="auto"/>
        <w:ind w:firstLine="567"/>
        <w:jc w:val="center"/>
      </w:pPr>
    </w:p>
    <w:p w:rsidR="004B167D" w:rsidRPr="00361627" w:rsidRDefault="000F4FED" w:rsidP="00812E08">
      <w:pPr>
        <w:pStyle w:val="21"/>
        <w:shd w:val="clear" w:color="auto" w:fill="auto"/>
        <w:spacing w:before="0" w:line="240" w:lineRule="auto"/>
        <w:ind w:firstLine="567"/>
        <w:jc w:val="center"/>
        <w:rPr>
          <w:b/>
        </w:rPr>
      </w:pPr>
      <w:r w:rsidRPr="00361627">
        <w:rPr>
          <w:b/>
        </w:rPr>
        <w:t>Порядок</w:t>
      </w:r>
    </w:p>
    <w:p w:rsidR="004B167D" w:rsidRDefault="000F4FED" w:rsidP="00812E08">
      <w:pPr>
        <w:pStyle w:val="21"/>
        <w:shd w:val="clear" w:color="auto" w:fill="auto"/>
        <w:spacing w:before="0" w:line="240" w:lineRule="auto"/>
        <w:ind w:firstLine="567"/>
        <w:jc w:val="center"/>
        <w:rPr>
          <w:b/>
        </w:rPr>
      </w:pPr>
      <w:r w:rsidRPr="00361627">
        <w:rPr>
          <w:b/>
        </w:rPr>
        <w:t>расходования средств, в</w:t>
      </w:r>
      <w:r w:rsidR="00361627" w:rsidRPr="00361627">
        <w:rPr>
          <w:b/>
        </w:rPr>
        <w:t>ыд</w:t>
      </w:r>
      <w:r w:rsidRPr="00361627">
        <w:rPr>
          <w:b/>
        </w:rPr>
        <w:t>еленных из областного бюджета на осуществление мероприятий по адаптации зданий общеобразовательных учреждений и прилегающих к ним территорий для беспрепятственного доступа инвалидов и других маломобильных групп населения с учетом их особых потребностей и получения ими услуг в рамках государственной программы Воронежской области</w:t>
      </w:r>
      <w:r w:rsidR="00361627">
        <w:rPr>
          <w:b/>
        </w:rPr>
        <w:t xml:space="preserve"> </w:t>
      </w:r>
      <w:r w:rsidRPr="00361627">
        <w:rPr>
          <w:b/>
        </w:rPr>
        <w:t>«Доступная среда» на 2014 год</w:t>
      </w:r>
    </w:p>
    <w:p w:rsidR="00361627" w:rsidRPr="00361627" w:rsidRDefault="00361627" w:rsidP="00812E08">
      <w:pPr>
        <w:pStyle w:val="21"/>
        <w:shd w:val="clear" w:color="auto" w:fill="auto"/>
        <w:spacing w:before="0" w:line="240" w:lineRule="auto"/>
        <w:ind w:firstLine="567"/>
        <w:jc w:val="center"/>
        <w:rPr>
          <w:b/>
        </w:rPr>
      </w:pPr>
    </w:p>
    <w:p w:rsidR="004B167D" w:rsidRPr="00812E08" w:rsidRDefault="000F4FED" w:rsidP="00812E08">
      <w:pPr>
        <w:pStyle w:val="21"/>
        <w:numPr>
          <w:ilvl w:val="0"/>
          <w:numId w:val="2"/>
        </w:numPr>
        <w:shd w:val="clear" w:color="auto" w:fill="auto"/>
        <w:tabs>
          <w:tab w:val="left" w:pos="932"/>
        </w:tabs>
        <w:spacing w:before="0" w:line="240" w:lineRule="auto"/>
        <w:ind w:firstLine="567"/>
      </w:pPr>
      <w:r w:rsidRPr="00812E08">
        <w:t>Расходование средств в Богучарском муниципальном районе Воронежской области на осуществление мероприятий по адаптации зданий общеобразовательных учреждений и прилегающих к ним территорий для беспрепятственного доступа инвалидов и других маломобильных групп населения с учетом их особых потребностей и получения ими услуг в рамках государственной программы Воронежской области «Доступная среда» на 2014 год получателями средств осуществляется по разделу 0700 «Образование», подразделу 0702 «Общее образование», по направлению расходов 7835 «На осуществление мероприятий по адаптации зданий общеобразовательных учреждений и прилегающих к ним территорий для беспрепятственного доступа инвалидов и других МГН с учетом их особых потребностей и получения ими услуг, виду расходов 243 «Закупка товаров, работ, услуг в целях капитального ремонта государственного (муниципального) имущества», 244 «Прочая закупка товаров, работ и услуг для обеспечения государственных (муниципальных) нужд».</w:t>
      </w:r>
    </w:p>
    <w:p w:rsidR="004B167D" w:rsidRPr="00812E08" w:rsidRDefault="000F4FED" w:rsidP="00812E08">
      <w:pPr>
        <w:pStyle w:val="21"/>
        <w:numPr>
          <w:ilvl w:val="0"/>
          <w:numId w:val="2"/>
        </w:numPr>
        <w:shd w:val="clear" w:color="auto" w:fill="auto"/>
        <w:tabs>
          <w:tab w:val="left" w:pos="1143"/>
        </w:tabs>
        <w:spacing w:before="0" w:line="240" w:lineRule="auto"/>
        <w:ind w:firstLine="567"/>
      </w:pPr>
      <w:r w:rsidRPr="00812E08">
        <w:t>Расходование средств субсидии на осуществление мероприятий по адаптации зданий общеобразовательных учреждений и прилегающих к ним территорий для беспрепятственного доступа инвалидов и других маломобильных групп населения с учетом их особых потребностей и получения ими услуг в рамках государственной программы Воронежской области «Доступная среда» на 2014 год осуществляется с лицевого счета получателя бюджетных средств, открытого в Финансовом отделе администрации Богучарского муниципального района Воронежской области.</w:t>
      </w:r>
    </w:p>
    <w:p w:rsidR="004B167D" w:rsidRPr="00812E08" w:rsidRDefault="000F4FED" w:rsidP="00812E08">
      <w:pPr>
        <w:pStyle w:val="21"/>
        <w:numPr>
          <w:ilvl w:val="0"/>
          <w:numId w:val="2"/>
        </w:numPr>
        <w:shd w:val="clear" w:color="auto" w:fill="auto"/>
        <w:tabs>
          <w:tab w:val="left" w:pos="1004"/>
        </w:tabs>
        <w:spacing w:before="0" w:line="240" w:lineRule="auto"/>
        <w:ind w:firstLine="567"/>
      </w:pPr>
      <w:r w:rsidRPr="00812E08">
        <w:t xml:space="preserve">Уполномоченный орган по расходованию средств на осуществление мероприятий по адаптации зданий общеобразовательных учреждений и прилегающих к ним территорий для беспрепятственного доступа инвалидов и других маломобильных групп населения с учетом их особых потребностей и получения ими услуг в рамках государственной программы Воронежской области «Доступная среда» на 2014 год - муниципальное казенное учреждение «Управление по образованию и молодежной политике Богучарского муниципального района Воронежской области» несет ответственность за нецелевое использование субсидии, а также недостоверное представление сведений и нарушение сроков их представления, обеспечивает возврат неиспользованного остатка средств текущего финансового года в областной бюджет </w:t>
      </w:r>
      <w:r w:rsidRPr="00812E08">
        <w:lastRenderedPageBreak/>
        <w:t>в порядке, установленном законодательством Российской Федерации и Воронежской области, представляет в департамент образования, науки и молодежной политики Воронежской области :</w:t>
      </w:r>
    </w:p>
    <w:p w:rsidR="004B167D" w:rsidRPr="00812E08" w:rsidRDefault="000F4FED" w:rsidP="00812E08">
      <w:pPr>
        <w:pStyle w:val="21"/>
        <w:shd w:val="clear" w:color="auto" w:fill="auto"/>
        <w:spacing w:before="0" w:line="240" w:lineRule="auto"/>
        <w:ind w:firstLine="567"/>
      </w:pPr>
      <w:r w:rsidRPr="00812E08">
        <w:t>в срок не позднее 15 января 2015 года по итогам четвертого квартала 2014 года и не позднее 5 апреля 2015 года по итогам 2014 года отчет об осуществлении расходов по форме утвержденной департаментом образования, науки и молодежной политики Воронежской области</w:t>
      </w:r>
    </w:p>
    <w:sectPr w:rsidR="004B167D" w:rsidRPr="00812E08" w:rsidSect="00361627">
      <w:type w:val="continuous"/>
      <w:pgSz w:w="11909" w:h="16838"/>
      <w:pgMar w:top="1134" w:right="567" w:bottom="1134" w:left="1134"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A9D" w:rsidRDefault="00944A9D">
      <w:r>
        <w:separator/>
      </w:r>
    </w:p>
  </w:endnote>
  <w:endnote w:type="continuationSeparator" w:id="0">
    <w:p w:rsidR="00944A9D" w:rsidRDefault="00944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MingLiU">
    <w:altName w:val="細明體"/>
    <w:panose1 w:val="02020509000000000000"/>
    <w:charset w:val="88"/>
    <w:family w:val="modern"/>
    <w:notTrueType/>
    <w:pitch w:val="fixed"/>
    <w:sig w:usb0="00000001" w:usb1="08080000" w:usb2="00000010" w:usb3="00000000" w:csb0="00100000" w:csb1="00000000"/>
  </w:font>
  <w:font w:name="MS Reference Sans Serif">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A9D" w:rsidRDefault="00944A9D"/>
  </w:footnote>
  <w:footnote w:type="continuationSeparator" w:id="0">
    <w:p w:rsidR="00944A9D" w:rsidRDefault="00944A9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64444C"/>
    <w:multiLevelType w:val="multilevel"/>
    <w:tmpl w:val="9D7C2A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F330481"/>
    <w:multiLevelType w:val="multilevel"/>
    <w:tmpl w:val="0C602A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67D"/>
    <w:rsid w:val="000F4FED"/>
    <w:rsid w:val="00361627"/>
    <w:rsid w:val="003C50B4"/>
    <w:rsid w:val="004B167D"/>
    <w:rsid w:val="0080172D"/>
    <w:rsid w:val="00812E08"/>
    <w:rsid w:val="00944A9D"/>
    <w:rsid w:val="00E31DB4"/>
    <w:rsid w:val="00F164E9"/>
    <w:rsid w:val="00FB0E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2BBEF2C5-42AA-4ACA-97E6-C262313E6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sz w:val="28"/>
      <w:szCs w:val="28"/>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1"/>
      <w:szCs w:val="31"/>
      <w:u w:val="none"/>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z w:val="23"/>
      <w:szCs w:val="23"/>
      <w:u w:val="none"/>
    </w:rPr>
  </w:style>
  <w:style w:type="character" w:customStyle="1" w:styleId="31">
    <w:name w:val="Основной текст (3)"/>
    <w:basedOn w:val="3"/>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3Gulim12pt-1pt">
    <w:name w:val="Основной текст (3) + Gulim;12 pt;Курсив;Интервал -1 pt"/>
    <w:basedOn w:val="3"/>
    <w:rPr>
      <w:rFonts w:ascii="Gulim" w:eastAsia="Gulim" w:hAnsi="Gulim" w:cs="Gulim"/>
      <w:b w:val="0"/>
      <w:bCs w:val="0"/>
      <w:i/>
      <w:iCs/>
      <w:smallCaps w:val="0"/>
      <w:strike w:val="0"/>
      <w:color w:val="000000"/>
      <w:spacing w:val="-20"/>
      <w:w w:val="100"/>
      <w:position w:val="0"/>
      <w:sz w:val="24"/>
      <w:szCs w:val="24"/>
      <w:u w:val="single"/>
      <w:lang w:val="en-US"/>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19"/>
      <w:szCs w:val="19"/>
      <w:u w:val="none"/>
    </w:rPr>
  </w:style>
  <w:style w:type="character" w:customStyle="1" w:styleId="a4">
    <w:name w:val="Основной текст_"/>
    <w:basedOn w:val="a0"/>
    <w:link w:val="21"/>
    <w:rPr>
      <w:rFonts w:ascii="Times New Roman" w:eastAsia="Times New Roman" w:hAnsi="Times New Roman" w:cs="Times New Roman"/>
      <w:b w:val="0"/>
      <w:bCs w:val="0"/>
      <w:i w:val="0"/>
      <w:iCs w:val="0"/>
      <w:smallCaps w:val="0"/>
      <w:strike w:val="0"/>
      <w:sz w:val="28"/>
      <w:szCs w:val="28"/>
      <w:u w:val="none"/>
    </w:rPr>
  </w:style>
  <w:style w:type="character" w:customStyle="1" w:styleId="MingLiU13pt">
    <w:name w:val="Основной текст + MingLiU;13 pt"/>
    <w:basedOn w:val="a4"/>
    <w:rPr>
      <w:rFonts w:ascii="MingLiU" w:eastAsia="MingLiU" w:hAnsi="MingLiU" w:cs="MingLiU"/>
      <w:b w:val="0"/>
      <w:bCs w:val="0"/>
      <w:i w:val="0"/>
      <w:iCs w:val="0"/>
      <w:smallCaps w:val="0"/>
      <w:strike w:val="0"/>
      <w:color w:val="000000"/>
      <w:spacing w:val="0"/>
      <w:w w:val="100"/>
      <w:position w:val="0"/>
      <w:sz w:val="26"/>
      <w:szCs w:val="26"/>
      <w:u w:val="none"/>
      <w:lang w:val="ru-RU"/>
    </w:rPr>
  </w:style>
  <w:style w:type="character" w:customStyle="1" w:styleId="MSReferenceSansSerif11pt">
    <w:name w:val="Основной текст + MS Reference Sans Serif;11 pt"/>
    <w:basedOn w:val="a4"/>
    <w:rPr>
      <w:rFonts w:ascii="MS Reference Sans Serif" w:eastAsia="MS Reference Sans Serif" w:hAnsi="MS Reference Sans Serif" w:cs="MS Reference Sans Serif"/>
      <w:b w:val="0"/>
      <w:bCs w:val="0"/>
      <w:i w:val="0"/>
      <w:iCs w:val="0"/>
      <w:smallCaps w:val="0"/>
      <w:strike w:val="0"/>
      <w:color w:val="000000"/>
      <w:spacing w:val="0"/>
      <w:w w:val="100"/>
      <w:position w:val="0"/>
      <w:sz w:val="22"/>
      <w:szCs w:val="22"/>
      <w:u w:val="none"/>
      <w:lang w:val="ru-RU"/>
    </w:rPr>
  </w:style>
  <w:style w:type="character" w:customStyle="1" w:styleId="2pt">
    <w:name w:val="Основной текст + Полужирный;Интервал 2 pt"/>
    <w:basedOn w:val="a4"/>
    <w:rPr>
      <w:rFonts w:ascii="Times New Roman" w:eastAsia="Times New Roman" w:hAnsi="Times New Roman" w:cs="Times New Roman"/>
      <w:b/>
      <w:bCs/>
      <w:i w:val="0"/>
      <w:iCs w:val="0"/>
      <w:smallCaps w:val="0"/>
      <w:strike w:val="0"/>
      <w:color w:val="000000"/>
      <w:spacing w:val="50"/>
      <w:w w:val="100"/>
      <w:position w:val="0"/>
      <w:sz w:val="28"/>
      <w:szCs w:val="28"/>
      <w:u w:val="none"/>
      <w:lang w:val="ru-RU"/>
    </w:rPr>
  </w:style>
  <w:style w:type="character" w:customStyle="1" w:styleId="11">
    <w:name w:val="Основной текст1"/>
    <w:basedOn w:val="a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rPr>
  </w:style>
  <w:style w:type="character" w:customStyle="1" w:styleId="135pt">
    <w:name w:val="Основной текст + 13;5 pt;Полужирный"/>
    <w:basedOn w:val="a4"/>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MSReferenceSansSerif12pt">
    <w:name w:val="Основной текст + MS Reference Sans Serif;12 pt;Курсив"/>
    <w:basedOn w:val="a4"/>
    <w:rPr>
      <w:rFonts w:ascii="MS Reference Sans Serif" w:eastAsia="MS Reference Sans Serif" w:hAnsi="MS Reference Sans Serif" w:cs="MS Reference Sans Serif"/>
      <w:b w:val="0"/>
      <w:bCs w:val="0"/>
      <w:i/>
      <w:iCs/>
      <w:smallCaps w:val="0"/>
      <w:strike w:val="0"/>
      <w:color w:val="000000"/>
      <w:spacing w:val="0"/>
      <w:w w:val="100"/>
      <w:position w:val="0"/>
      <w:sz w:val="24"/>
      <w:szCs w:val="24"/>
      <w:u w:val="single"/>
    </w:rPr>
  </w:style>
  <w:style w:type="character" w:customStyle="1" w:styleId="15pt">
    <w:name w:val="Основной текст + 15 pt"/>
    <w:basedOn w:val="a4"/>
    <w:rPr>
      <w:rFonts w:ascii="Times New Roman" w:eastAsia="Times New Roman" w:hAnsi="Times New Roman" w:cs="Times New Roman"/>
      <w:b w:val="0"/>
      <w:bCs w:val="0"/>
      <w:i w:val="0"/>
      <w:iCs w:val="0"/>
      <w:smallCaps w:val="0"/>
      <w:strike w:val="0"/>
      <w:color w:val="000000"/>
      <w:spacing w:val="0"/>
      <w:w w:val="100"/>
      <w:position w:val="0"/>
      <w:sz w:val="30"/>
      <w:szCs w:val="30"/>
      <w:u w:val="single"/>
    </w:rPr>
  </w:style>
  <w:style w:type="character" w:customStyle="1" w:styleId="135pt0">
    <w:name w:val="Основной текст + 13;5 pt"/>
    <w:basedOn w:val="a4"/>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TrebuchetMS125pt">
    <w:name w:val="Основной текст + Trebuchet MS;12;5 pt"/>
    <w:basedOn w:val="a4"/>
    <w:rPr>
      <w:rFonts w:ascii="Trebuchet MS" w:eastAsia="Trebuchet MS" w:hAnsi="Trebuchet MS" w:cs="Trebuchet MS"/>
      <w:b w:val="0"/>
      <w:bCs w:val="0"/>
      <w:i w:val="0"/>
      <w:iCs w:val="0"/>
      <w:smallCaps w:val="0"/>
      <w:strike w:val="0"/>
      <w:color w:val="000000"/>
      <w:spacing w:val="0"/>
      <w:w w:val="100"/>
      <w:position w:val="0"/>
      <w:sz w:val="25"/>
      <w:szCs w:val="25"/>
      <w:u w:val="single"/>
      <w:lang w:val="ru-RU"/>
    </w:rPr>
  </w:style>
  <w:style w:type="character" w:customStyle="1" w:styleId="MSReferenceSansSerif12pt0">
    <w:name w:val="Основной текст + MS Reference Sans Serif;12 pt;Курсив"/>
    <w:basedOn w:val="a4"/>
    <w:rPr>
      <w:rFonts w:ascii="MS Reference Sans Serif" w:eastAsia="MS Reference Sans Serif" w:hAnsi="MS Reference Sans Serif" w:cs="MS Reference Sans Serif"/>
      <w:b w:val="0"/>
      <w:bCs w:val="0"/>
      <w:i/>
      <w:iCs/>
      <w:smallCaps w:val="0"/>
      <w:strike w:val="0"/>
      <w:color w:val="000000"/>
      <w:spacing w:val="0"/>
      <w:w w:val="100"/>
      <w:position w:val="0"/>
      <w:sz w:val="24"/>
      <w:szCs w:val="24"/>
      <w:u w:val="none"/>
      <w:lang w:val="ru-RU"/>
    </w:rPr>
  </w:style>
  <w:style w:type="character" w:customStyle="1" w:styleId="13pt">
    <w:name w:val="Основной текст + 13 pt;Курсив"/>
    <w:basedOn w:val="a4"/>
    <w:rPr>
      <w:rFonts w:ascii="Times New Roman" w:eastAsia="Times New Roman" w:hAnsi="Times New Roman" w:cs="Times New Roman"/>
      <w:b w:val="0"/>
      <w:bCs w:val="0"/>
      <w:i/>
      <w:iCs/>
      <w:smallCaps w:val="0"/>
      <w:strike w:val="0"/>
      <w:color w:val="000000"/>
      <w:spacing w:val="0"/>
      <w:w w:val="100"/>
      <w:position w:val="0"/>
      <w:sz w:val="26"/>
      <w:szCs w:val="26"/>
      <w:u w:val="none"/>
    </w:rPr>
  </w:style>
  <w:style w:type="paragraph" w:customStyle="1" w:styleId="20">
    <w:name w:val="Основной текст (2)"/>
    <w:basedOn w:val="a"/>
    <w:link w:val="2"/>
    <w:pPr>
      <w:shd w:val="clear" w:color="auto" w:fill="FFFFFF"/>
      <w:spacing w:after="300" w:line="317" w:lineRule="exact"/>
      <w:jc w:val="center"/>
    </w:pPr>
    <w:rPr>
      <w:rFonts w:ascii="Times New Roman" w:eastAsia="Times New Roman" w:hAnsi="Times New Roman" w:cs="Times New Roman"/>
      <w:b/>
      <w:bCs/>
      <w:sz w:val="28"/>
      <w:szCs w:val="28"/>
    </w:rPr>
  </w:style>
  <w:style w:type="paragraph" w:customStyle="1" w:styleId="10">
    <w:name w:val="Заголовок №1"/>
    <w:basedOn w:val="a"/>
    <w:link w:val="1"/>
    <w:pPr>
      <w:shd w:val="clear" w:color="auto" w:fill="FFFFFF"/>
      <w:spacing w:before="300" w:after="1020" w:line="0" w:lineRule="atLeast"/>
      <w:jc w:val="center"/>
      <w:outlineLvl w:val="0"/>
    </w:pPr>
    <w:rPr>
      <w:rFonts w:ascii="Times New Roman" w:eastAsia="Times New Roman" w:hAnsi="Times New Roman" w:cs="Times New Roman"/>
      <w:b/>
      <w:bCs/>
      <w:sz w:val="31"/>
      <w:szCs w:val="31"/>
    </w:rPr>
  </w:style>
  <w:style w:type="paragraph" w:customStyle="1" w:styleId="30">
    <w:name w:val="Основной текст (3)"/>
    <w:basedOn w:val="a"/>
    <w:link w:val="3"/>
    <w:pPr>
      <w:shd w:val="clear" w:color="auto" w:fill="FFFFFF"/>
      <w:spacing w:before="1020" w:after="60" w:line="0" w:lineRule="atLeast"/>
    </w:pPr>
    <w:rPr>
      <w:rFonts w:ascii="Times New Roman" w:eastAsia="Times New Roman" w:hAnsi="Times New Roman" w:cs="Times New Roman"/>
      <w:sz w:val="23"/>
      <w:szCs w:val="23"/>
    </w:rPr>
  </w:style>
  <w:style w:type="paragraph" w:customStyle="1" w:styleId="40">
    <w:name w:val="Основной текст (4)"/>
    <w:basedOn w:val="a"/>
    <w:link w:val="4"/>
    <w:pPr>
      <w:shd w:val="clear" w:color="auto" w:fill="FFFFFF"/>
      <w:spacing w:before="60" w:after="300" w:line="0" w:lineRule="atLeast"/>
    </w:pPr>
    <w:rPr>
      <w:rFonts w:ascii="Times New Roman" w:eastAsia="Times New Roman" w:hAnsi="Times New Roman" w:cs="Times New Roman"/>
      <w:sz w:val="19"/>
      <w:szCs w:val="19"/>
    </w:rPr>
  </w:style>
  <w:style w:type="paragraph" w:customStyle="1" w:styleId="21">
    <w:name w:val="Основной текст2"/>
    <w:basedOn w:val="a"/>
    <w:link w:val="a4"/>
    <w:pPr>
      <w:shd w:val="clear" w:color="auto" w:fill="FFFFFF"/>
      <w:spacing w:before="480" w:line="485" w:lineRule="exact"/>
      <w:ind w:hanging="240"/>
      <w:jc w:val="both"/>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867</Words>
  <Characters>4942</Characters>
  <Application>Microsoft Office Word</Application>
  <DocSecurity>0</DocSecurity>
  <Lines>41</Lines>
  <Paragraphs>11</Paragraphs>
  <ScaleCrop>false</ScaleCrop>
  <Company/>
  <LinksUpToDate>false</LinksUpToDate>
  <CharactersWithSpaces>5798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Бундуков Сергей Иванович</dc:creator>
  <cp:lastModifiedBy>Бундуков Сергей Иванович</cp:lastModifiedBy>
  <cp:revision>5</cp:revision>
  <dcterms:created xsi:type="dcterms:W3CDTF">2014-12-19T06:46:00Z</dcterms:created>
  <dcterms:modified xsi:type="dcterms:W3CDTF">2014-12-19T07:19:00Z</dcterms:modified>
</cp:coreProperties>
</file>